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28" w:rsidRPr="00ED1028" w:rsidRDefault="00ED1028" w:rsidP="00ED1028">
      <w:pPr>
        <w:jc w:val="center"/>
        <w:rPr>
          <w:rFonts w:eastAsia="Times New Roman" w:cs="Times New Roman"/>
          <w:color w:val="auto"/>
          <w:sz w:val="32"/>
          <w:szCs w:val="32"/>
          <w:lang w:val="ru-RU" w:eastAsia="ar-SA" w:bidi="ar-SA"/>
        </w:rPr>
      </w:pPr>
      <w:r w:rsidRPr="00ED1028">
        <w:rPr>
          <w:rFonts w:eastAsia="Times New Roman" w:cs="Times New Roman"/>
          <w:color w:val="auto"/>
          <w:sz w:val="32"/>
          <w:szCs w:val="32"/>
          <w:lang w:val="ru-RU" w:eastAsia="ar-SA" w:bidi="ar-SA"/>
        </w:rPr>
        <w:t>АДМИНИСТРАЦИЯ УСТЬ-КОЗЛУХИНСКОГО СЕЛЬСОВЕТА КРАСНОЩЁКОВСКОГО РАЙОНА</w:t>
      </w:r>
    </w:p>
    <w:p w:rsidR="00ED1028" w:rsidRDefault="00ED1028" w:rsidP="00ED1028">
      <w:pPr>
        <w:jc w:val="center"/>
        <w:rPr>
          <w:rFonts w:eastAsia="Times New Roman" w:cs="Times New Roman"/>
          <w:color w:val="auto"/>
          <w:sz w:val="32"/>
          <w:szCs w:val="32"/>
          <w:lang w:val="ru-RU" w:eastAsia="ar-SA" w:bidi="ar-SA"/>
        </w:rPr>
      </w:pPr>
      <w:r>
        <w:rPr>
          <w:rFonts w:eastAsia="Times New Roman" w:cs="Times New Roman"/>
          <w:color w:val="auto"/>
          <w:sz w:val="32"/>
          <w:szCs w:val="32"/>
          <w:lang w:val="ru-RU" w:eastAsia="ar-SA" w:bidi="ar-SA"/>
        </w:rPr>
        <w:t>АЛТАЙСКОГО КРАЯ</w:t>
      </w:r>
    </w:p>
    <w:p w:rsidR="00ED1028" w:rsidRDefault="00ED1028" w:rsidP="00ED1028">
      <w:pPr>
        <w:jc w:val="center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ED1028" w:rsidRDefault="00ED1028" w:rsidP="00ED1028">
      <w:pPr>
        <w:jc w:val="center"/>
        <w:rPr>
          <w:rFonts w:eastAsia="Times New Roman" w:cs="Times New Roman"/>
          <w:color w:val="auto"/>
          <w:sz w:val="32"/>
          <w:szCs w:val="32"/>
          <w:lang w:val="ru-RU" w:eastAsia="ar-SA" w:bidi="ar-SA"/>
        </w:rPr>
      </w:pPr>
      <w:r>
        <w:rPr>
          <w:rFonts w:eastAsia="Times New Roman" w:cs="Times New Roman"/>
          <w:color w:val="auto"/>
          <w:sz w:val="32"/>
          <w:szCs w:val="32"/>
          <w:lang w:val="ru-RU" w:eastAsia="ar-SA" w:bidi="ar-SA"/>
        </w:rPr>
        <w:t>ПОСТАНОВЛЕНИЕ</w:t>
      </w: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от 25 января 2016 года </w:t>
      </w:r>
      <w:r w:rsid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                   № 2                                 </w:t>
      </w:r>
      <w:r w:rsidRPr="00ED1028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с. Усть-Козлуха</w:t>
      </w: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Об  утверждении схемы расположения</w:t>
      </w: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земельного участка</w:t>
      </w: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 Рассмотрев схему расположения земельного участка на кадастровом плане  территории, руководствуясь   </w:t>
      </w:r>
      <w:r>
        <w:rPr>
          <w:color w:val="auto"/>
          <w:sz w:val="28"/>
          <w:szCs w:val="28"/>
          <w:lang w:val="ru-RU"/>
        </w:rPr>
        <w:t xml:space="preserve">ст.11.10. 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Земельного кодекса РФ от 25.10.2001 года № 136-ФЗ, ст.20 Федерального закона от 24.07.2007 года № 221-ФЗ «О государственном кадастре недвижимости», </w:t>
      </w:r>
      <w:r w:rsidR="00BB7E21"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статьей 39 п.46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Устава муниципального образования </w:t>
      </w:r>
      <w:r w:rsidR="00BB7E21"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Усть-Козлухинский сельсовет Краснощёковского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район</w:t>
      </w:r>
      <w:r w:rsidR="00BB7E21"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а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Алтайского края,</w:t>
      </w: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ПОСТАНОВЛЯЮ:</w:t>
      </w: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1.Утвердить схему расположения земельного участка 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кадастрового квартала 22:21:0300</w:t>
      </w:r>
      <w:r w:rsidR="00821090"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18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на кадастровом плане те</w:t>
      </w:r>
      <w:r w:rsidR="00821090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рритории </w:t>
      </w:r>
      <w:r w:rsidR="00BB7E21"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Краснощёковского района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(схема прилагается):</w:t>
      </w:r>
    </w:p>
    <w:p w:rsidR="00ED1028" w:rsidRPr="00BB7E21" w:rsidRDefault="00ED1028" w:rsidP="00ED1028">
      <w:pPr>
        <w:numPr>
          <w:ilvl w:val="0"/>
          <w:numId w:val="1"/>
        </w:num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земельного участка общей площадью</w:t>
      </w:r>
      <w:r w:rsidR="00821090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400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кв.м. Местоположение: Алтайский край, Краснощёковский район, с.Усть-Козлуха, ул. </w:t>
      </w:r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Школьная</w:t>
      </w:r>
      <w:proofErr w:type="gramEnd"/>
      <w:r w:rsidR="00821090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4в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. Категория земель — земли населенных пунктов. Разрешенное использование — </w:t>
      </w:r>
      <w:r w:rsidR="00363BAC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здравоохранение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. 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Код 3.4.</w:t>
      </w: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ED1028" w:rsidRDefault="00ED1028" w:rsidP="00ED1028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ED1028" w:rsidRPr="00BB7E21" w:rsidRDefault="00821090" w:rsidP="00821090">
      <w:pPr>
        <w:ind w:left="720"/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И.о. главы Администрации сельсовета</w:t>
      </w:r>
      <w:r w:rsidR="00ED1028"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                          А.В. Горшкова</w:t>
      </w:r>
    </w:p>
    <w:p w:rsidR="00413726" w:rsidRPr="00BB7E21" w:rsidRDefault="00413726">
      <w:pPr>
        <w:rPr>
          <w:color w:val="auto"/>
          <w:lang w:val="ru-RU"/>
        </w:rPr>
      </w:pPr>
    </w:p>
    <w:sectPr w:rsidR="00413726" w:rsidRPr="00BB7E21"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footnotePr>
    <w:pos w:val="beneathText"/>
  </w:footnotePr>
  <w:compat/>
  <w:rsids>
    <w:rsidRoot w:val="00ED1028"/>
    <w:rsid w:val="00363BAC"/>
    <w:rsid w:val="00413726"/>
    <w:rsid w:val="00821090"/>
    <w:rsid w:val="00BB7E21"/>
    <w:rsid w:val="00D37F0E"/>
    <w:rsid w:val="00D41774"/>
    <w:rsid w:val="00ED1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2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2016-01-26T02:53:00Z</dcterms:created>
  <dcterms:modified xsi:type="dcterms:W3CDTF">2016-01-26T05:11:00Z</dcterms:modified>
</cp:coreProperties>
</file>